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jc w:val="both"/>
        <w:textAlignment w:val="auto"/>
        <w:rPr>
          <w:rFonts w:hint="default" w:ascii="Verdana" w:hAnsi="Verdana"/>
          <w:i w:val="0"/>
          <w:iCs w:val="0"/>
          <w:color w:val="auto"/>
          <w:sz w:val="20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jc w:val="both"/>
        <w:textAlignment w:val="auto"/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</w:pPr>
      <w:r>
        <w:rPr>
          <w:rFonts w:hint="default" w:ascii="Verdana" w:hAnsi="Verdana"/>
          <w:i w:val="0"/>
          <w:iCs w:val="0"/>
          <w:color w:val="auto"/>
          <w:sz w:val="20"/>
          <w:szCs w:val="20"/>
        </w:rPr>
        <w:t>Na osnovu odredbe člana </w:t>
      </w:r>
      <w:r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  <w:t>329. stav 1. tačka 1 i tačka 15, a u vezi sa članom 478 i479. stav 1. tačka 2)</w:t>
      </w:r>
      <w:r>
        <w:rPr>
          <w:rFonts w:hint="default" w:ascii="Verdana" w:hAnsi="Verdana"/>
          <w:i w:val="0"/>
          <w:iCs w:val="0"/>
          <w:color w:val="auto"/>
          <w:sz w:val="20"/>
          <w:szCs w:val="20"/>
        </w:rPr>
        <w:t xml:space="preserve"> Zakona o privrednim društvima („Sl. glasnik RSˮ, br. 36/2011, 99/2011, 83/2014 - dr. Zakon, 5/2015, 44/2018, 95/2018, 91/2019 i 109/21), </w:t>
      </w:r>
      <w:r>
        <w:rPr>
          <w:rFonts w:hint="default" w:ascii="Verdana" w:hAnsi="Verdana" w:cs="Verdana"/>
          <w:b w:val="0"/>
          <w:bCs w:val="0"/>
          <w:highlight w:val="none"/>
          <w:lang w:val="sr-Latn-RS"/>
        </w:rPr>
        <w:t xml:space="preserve">i čl. 7.  Statuta akcionarskog društva </w:t>
      </w:r>
      <w:r>
        <w:rPr>
          <w:rFonts w:hint="default" w:ascii="Verdana" w:hAnsi="Verdana"/>
          <w:i w:val="0"/>
          <w:iCs w:val="0"/>
          <w:color w:val="auto"/>
          <w:sz w:val="20"/>
          <w:szCs w:val="20"/>
        </w:rPr>
        <w:t>Galeb-Metaloplastika, matični broj: 07116284 (u daljem tekstu: Društvo),</w:t>
      </w:r>
      <w:r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  <w:t xml:space="preserve"> Skupština akcionara, na redovnoj sednici održanoj dana 11.06.</w:t>
      </w:r>
      <w:bookmarkStart w:id="0" w:name="_GoBack"/>
      <w:bookmarkEnd w:id="0"/>
      <w:r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  <w:t>2024. godine donosi sledeću: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jc w:val="both"/>
        <w:textAlignment w:val="auto"/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ODLUKU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 xml:space="preserve">O </w:t>
      </w: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  <w:t xml:space="preserve">IZMENAMA OSNIVAČKOG AKTA I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  <w:t>STAVLJANJU VAN SNAGE STATUTA DRUŠTVA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Član 1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b w:val="0"/>
          <w:bCs w:val="0"/>
          <w:i w:val="0"/>
          <w:iCs w:val="0"/>
          <w:caps w:val="0"/>
          <w:color w:val="auto"/>
          <w:spacing w:val="0"/>
          <w:sz w:val="20"/>
          <w:szCs w:val="20"/>
          <w:lang w:val="sr-Latn-RS"/>
        </w:rPr>
      </w:pPr>
      <w:r>
        <w:rPr>
          <w:rFonts w:hint="default" w:ascii="Verdana" w:hAnsi="Verdana" w:eastAsia="Segoe UI" w:cs="Verdana"/>
          <w:b w:val="0"/>
          <w:bCs w:val="0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Ovom Odlukom menja se “Osnivački akt akcionarskog društva Galeb Metaloplastika a.d. Šabac” od 22.06.2012. godine, radi usklađivanja sa Zakonom o privrednim društvima, i to tako što se menja u celosti i zamenjuje Osnivačkim aktom koji čini prilog ove Odluke.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b w:val="0"/>
          <w:bCs w:val="0"/>
          <w:i w:val="0"/>
          <w:iCs w:val="0"/>
          <w:caps w:val="0"/>
          <w:color w:val="auto"/>
          <w:spacing w:val="0"/>
          <w:sz w:val="20"/>
          <w:szCs w:val="20"/>
          <w:lang w:val="sr-Latn-RS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b w:val="0"/>
          <w:bCs w:val="0"/>
          <w:i w:val="0"/>
          <w:iCs w:val="0"/>
          <w:caps w:val="0"/>
          <w:color w:val="auto"/>
          <w:spacing w:val="0"/>
          <w:sz w:val="20"/>
          <w:szCs w:val="20"/>
          <w:lang w:val="sr-Latn-RS"/>
        </w:rPr>
      </w:pPr>
      <w:r>
        <w:rPr>
          <w:rFonts w:hint="default" w:ascii="Verdana" w:hAnsi="Verdana" w:eastAsia="Segoe UI" w:cs="Verdana"/>
          <w:b w:val="0"/>
          <w:bCs w:val="0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Osnivački akt se menja iz razloga promene pravne forme Društva i usklađivanja sa odredbama zakona koje se odnose na pravnu formu - društvo sa ograničenom odgovornošću.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Član 2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b w:val="0"/>
          <w:bCs w:val="0"/>
          <w:i w:val="0"/>
          <w:iCs w:val="0"/>
          <w:caps w:val="0"/>
          <w:color w:val="auto"/>
          <w:spacing w:val="0"/>
          <w:sz w:val="20"/>
          <w:szCs w:val="20"/>
          <w:lang w:val="sr-Latn-RS"/>
        </w:rPr>
      </w:pPr>
      <w:r>
        <w:rPr>
          <w:rFonts w:hint="default" w:ascii="Verdana" w:hAnsi="Verdana" w:eastAsia="Segoe UI" w:cs="Verdana"/>
          <w:b w:val="0"/>
          <w:bCs w:val="0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Ovom Odlukom stavlja se van snage Statut akcionarskog društva Galeb Metaloplastika a.d. Šabac od 22.06.2012. godine, s obzirom da društvo nastavlja da posluje kao društvo sa ograničenom odgovornošću.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Član 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3.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Ova odluka stupa na pravnu snagu danom usvajanja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left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right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  <w:t>Predsednik Skupštine akcionara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right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right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right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_________________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right"/>
        <w:textAlignment w:val="auto"/>
        <w:rPr>
          <w:rFonts w:hint="default" w:ascii="Verdana" w:hAnsi="Verdana" w:eastAsia="Cambria" w:cs="Verdana"/>
          <w:b w:val="0"/>
          <w:bCs w:val="0"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Cambria" w:cs="Verdana"/>
          <w:b w:val="0"/>
          <w:bCs w:val="0"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textAlignment w:val="auto"/>
        <w:rPr>
          <w:rFonts w:hint="default" w:ascii="Verdana" w:hAnsi="Verdana" w:cs="Verdana"/>
          <w:i w:val="0"/>
          <w:iCs w:val="0"/>
          <w:color w:val="auto"/>
          <w:sz w:val="20"/>
          <w:szCs w:val="20"/>
          <w:lang w:val="sr-Latn-R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D6F22"/>
    <w:rsid w:val="241E7292"/>
    <w:rsid w:val="276A56FC"/>
    <w:rsid w:val="2F276C7D"/>
    <w:rsid w:val="3CA266CA"/>
    <w:rsid w:val="44B82A89"/>
    <w:rsid w:val="480A430D"/>
    <w:rsid w:val="5F3505C2"/>
    <w:rsid w:val="71D5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autoRedefine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2024-03-20T14:33:00Z</dcterms:created>
  <dc:creator>Tamara Bozanic</dc:creator>
  <cp:lastModifiedBy>Gorana Jovanović</cp:lastModifiedBy>
  <cp:lastPrinted>2024-03-26T13:13:00Z</cp:lastPrinted>
  <dcterms:modified xsi:type="dcterms:W3CDTF">2024-05-09T08:59:03Z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48BA77625D5349908FE56827A1E7B0EC_12</vt:lpwstr>
  </property>
</Properties>
</file>